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190C" w:rsidRPr="0070190C" w:rsidRDefault="0070190C" w:rsidP="0070190C">
      <w:pPr>
        <w:pStyle w:val="Heading1"/>
        <w:jc w:val="center"/>
        <w:rPr>
          <w:rFonts w:eastAsia="Times New Roman"/>
        </w:rPr>
      </w:pPr>
      <w:r w:rsidRPr="0070190C">
        <w:rPr>
          <w:rFonts w:eastAsia="Times New Roman"/>
        </w:rPr>
        <w:t>ADL Charitable Trust to Crossroads of America Council</w:t>
      </w:r>
    </w:p>
    <w:p w:rsidR="0070190C" w:rsidRPr="0070190C" w:rsidRDefault="0070190C" w:rsidP="0070190C">
      <w:pPr>
        <w:shd w:val="clear" w:color="auto" w:fill="FFFFFF"/>
        <w:spacing w:after="100" w:afterAutospacing="1" w:line="240" w:lineRule="auto"/>
        <w:jc w:val="center"/>
        <w:rPr>
          <w:rFonts w:ascii="Helvetica" w:eastAsia="Times New Roman" w:hAnsi="Helvetica" w:cs="Helvetica"/>
          <w:color w:val="26282A"/>
          <w:sz w:val="20"/>
          <w:szCs w:val="20"/>
        </w:rPr>
      </w:pPr>
      <w:r w:rsidRPr="0070190C">
        <w:rPr>
          <w:rFonts w:ascii="Helvetica" w:eastAsia="Times New Roman" w:hAnsi="Helvetica" w:cs="Helvetica"/>
          <w:color w:val="26282A"/>
          <w:sz w:val="20"/>
          <w:szCs w:val="20"/>
        </w:rPr>
        <w:t xml:space="preserve">(To be known as the </w:t>
      </w:r>
      <w:r w:rsidRPr="0070190C">
        <w:rPr>
          <w:rFonts w:ascii="Helvetica" w:eastAsia="Times New Roman" w:hAnsi="Helvetica" w:cs="Helvetica"/>
          <w:b/>
          <w:color w:val="26282A"/>
          <w:sz w:val="20"/>
          <w:szCs w:val="20"/>
        </w:rPr>
        <w:t>Lange Challenge</w:t>
      </w:r>
      <w:r w:rsidRPr="0070190C">
        <w:rPr>
          <w:rFonts w:ascii="Helvetica" w:eastAsia="Times New Roman" w:hAnsi="Helvetica" w:cs="Helvetica"/>
          <w:color w:val="26282A"/>
          <w:sz w:val="20"/>
          <w:szCs w:val="20"/>
        </w:rPr>
        <w:t>)</w:t>
      </w:r>
    </w:p>
    <w:p w:rsidR="0070190C" w:rsidRPr="0070190C" w:rsidRDefault="0070190C" w:rsidP="0070190C">
      <w:pPr>
        <w:shd w:val="clear" w:color="auto" w:fill="FFFFFF"/>
        <w:spacing w:before="100" w:beforeAutospacing="1" w:after="100" w:afterAutospacing="1" w:line="240" w:lineRule="auto"/>
        <w:jc w:val="center"/>
        <w:rPr>
          <w:rFonts w:ascii="Helvetica" w:eastAsia="Times New Roman" w:hAnsi="Helvetica" w:cs="Helvetica"/>
          <w:color w:val="26282A"/>
          <w:sz w:val="20"/>
          <w:szCs w:val="20"/>
        </w:rPr>
      </w:pPr>
      <w:r w:rsidRPr="0070190C">
        <w:rPr>
          <w:rFonts w:ascii="Helvetica" w:eastAsia="Times New Roman" w:hAnsi="Helvetica" w:cs="Helvetica"/>
          <w:color w:val="26282A"/>
          <w:sz w:val="20"/>
          <w:szCs w:val="20"/>
        </w:rPr>
        <w:t> </w:t>
      </w:r>
    </w:p>
    <w:p w:rsidR="0070190C" w:rsidRPr="0070190C" w:rsidRDefault="0070190C" w:rsidP="0070190C">
      <w:pPr>
        <w:shd w:val="clear" w:color="auto" w:fill="FFFFFF"/>
        <w:spacing w:before="100" w:beforeAutospacing="1" w:after="100" w:afterAutospacing="1" w:line="240" w:lineRule="auto"/>
        <w:rPr>
          <w:rFonts w:ascii="Helvetica" w:eastAsia="Times New Roman" w:hAnsi="Helvetica" w:cs="Helvetica"/>
          <w:b/>
          <w:color w:val="26282A"/>
          <w:sz w:val="24"/>
          <w:szCs w:val="24"/>
        </w:rPr>
      </w:pPr>
      <w:r w:rsidRPr="0070190C">
        <w:rPr>
          <w:rFonts w:ascii="Helvetica" w:eastAsia="Times New Roman" w:hAnsi="Helvetica" w:cs="Helvetica"/>
          <w:b/>
          <w:i/>
          <w:iCs/>
          <w:color w:val="26282A"/>
          <w:sz w:val="24"/>
          <w:szCs w:val="24"/>
        </w:rPr>
        <w:t>Intent:  To provide additional incentive for the council to emphasis Boy Scout camping and advancement.</w:t>
      </w:r>
    </w:p>
    <w:p w:rsidR="0070190C" w:rsidRPr="0070190C" w:rsidRDefault="0070190C" w:rsidP="0070190C">
      <w:pPr>
        <w:shd w:val="clear" w:color="auto" w:fill="FFFFFF"/>
        <w:spacing w:before="100" w:beforeAutospacing="1" w:after="100" w:afterAutospacing="1" w:line="240" w:lineRule="auto"/>
        <w:rPr>
          <w:rFonts w:ascii="Helvetica" w:eastAsia="Times New Roman" w:hAnsi="Helvetica" w:cs="Helvetica"/>
          <w:color w:val="26282A"/>
          <w:sz w:val="24"/>
          <w:szCs w:val="24"/>
        </w:rPr>
      </w:pPr>
      <w:r w:rsidRPr="0070190C">
        <w:rPr>
          <w:rFonts w:ascii="Helvetica" w:eastAsia="Times New Roman" w:hAnsi="Helvetica" w:cs="Helvetica"/>
          <w:b/>
          <w:i/>
          <w:iCs/>
          <w:color w:val="26282A"/>
          <w:sz w:val="24"/>
          <w:szCs w:val="24"/>
        </w:rPr>
        <w:t>Gift:</w:t>
      </w:r>
      <w:r w:rsidRPr="0070190C">
        <w:rPr>
          <w:rFonts w:ascii="Helvetica" w:eastAsia="Times New Roman" w:hAnsi="Helvetica" w:cs="Helvetica"/>
          <w:i/>
          <w:iCs/>
          <w:color w:val="26282A"/>
          <w:sz w:val="24"/>
          <w:szCs w:val="24"/>
        </w:rPr>
        <w:t>       From the ADL Charitable Trust a contribution of $100,000 per year for ten years, beginning 2016 and ending 2025 (unmet criteria may lead to grant period extending to 2028), to the Crossroads of America Council. </w:t>
      </w:r>
    </w:p>
    <w:p w:rsidR="0070190C" w:rsidRPr="0070190C" w:rsidRDefault="0070190C" w:rsidP="0070190C">
      <w:pPr>
        <w:shd w:val="clear" w:color="auto" w:fill="FFFFFF"/>
        <w:spacing w:after="0" w:line="240" w:lineRule="auto"/>
        <w:rPr>
          <w:rFonts w:ascii="Arial" w:eastAsia="Times New Roman" w:hAnsi="Arial" w:cs="Arial"/>
          <w:color w:val="26282A"/>
          <w:sz w:val="24"/>
          <w:szCs w:val="24"/>
        </w:rPr>
      </w:pPr>
      <w:r w:rsidRPr="0070190C">
        <w:rPr>
          <w:rFonts w:ascii="Arial" w:eastAsia="Times New Roman" w:hAnsi="Arial" w:cs="Arial"/>
          <w:b/>
          <w:i/>
          <w:iCs/>
          <w:color w:val="26282A"/>
          <w:sz w:val="24"/>
          <w:szCs w:val="24"/>
        </w:rPr>
        <w:t>Challenge:</w:t>
      </w:r>
    </w:p>
    <w:p w:rsidR="0070190C" w:rsidRPr="0070190C" w:rsidRDefault="0070190C" w:rsidP="0070190C">
      <w:pPr>
        <w:shd w:val="clear" w:color="auto" w:fill="FFFFFF"/>
        <w:spacing w:before="100" w:beforeAutospacing="1" w:after="100" w:afterAutospacing="1" w:line="240" w:lineRule="auto"/>
        <w:rPr>
          <w:rFonts w:ascii="Helvetica" w:eastAsia="Times New Roman" w:hAnsi="Helvetica" w:cs="Helvetica"/>
          <w:color w:val="26282A"/>
          <w:sz w:val="24"/>
          <w:szCs w:val="24"/>
        </w:rPr>
      </w:pPr>
      <w:r w:rsidRPr="0070190C">
        <w:rPr>
          <w:rFonts w:ascii="Helvetica" w:eastAsia="Times New Roman" w:hAnsi="Helvetica" w:cs="Helvetica"/>
          <w:i/>
          <w:iCs/>
          <w:color w:val="26282A"/>
          <w:sz w:val="24"/>
          <w:szCs w:val="24"/>
        </w:rPr>
        <w:t>                Scouting continues to be guided by the Scout Oath and Law.</w:t>
      </w:r>
    </w:p>
    <w:p w:rsidR="0070190C" w:rsidRPr="0070190C" w:rsidRDefault="0070190C" w:rsidP="0070190C">
      <w:pPr>
        <w:numPr>
          <w:ilvl w:val="0"/>
          <w:numId w:val="1"/>
        </w:numPr>
        <w:shd w:val="clear" w:color="auto" w:fill="FFFFFF"/>
        <w:spacing w:before="100" w:beforeAutospacing="1" w:line="205" w:lineRule="atLeast"/>
        <w:ind w:left="1080"/>
        <w:rPr>
          <w:rFonts w:ascii="Helvetica" w:eastAsia="Times New Roman" w:hAnsi="Helvetica" w:cs="Helvetica"/>
          <w:color w:val="26282A"/>
          <w:sz w:val="24"/>
          <w:szCs w:val="24"/>
        </w:rPr>
      </w:pPr>
      <w:r w:rsidRPr="0070190C">
        <w:rPr>
          <w:rFonts w:ascii="Helvetica" w:eastAsia="Times New Roman" w:hAnsi="Helvetica" w:cs="Helvetica"/>
          <w:i/>
          <w:iCs/>
          <w:color w:val="26282A"/>
          <w:sz w:val="24"/>
          <w:szCs w:val="24"/>
        </w:rPr>
        <w:t>Achieve Journey to Excellence Gold Standard by having a minimum of 80% of Crossroads of America Council Boy Scouts annually attend long-term summer camp and/or participate in a high adventure opportunity.</w:t>
      </w:r>
    </w:p>
    <w:p w:rsidR="0070190C" w:rsidRPr="0070190C" w:rsidRDefault="0070190C" w:rsidP="0070190C">
      <w:pPr>
        <w:numPr>
          <w:ilvl w:val="0"/>
          <w:numId w:val="1"/>
        </w:numPr>
        <w:shd w:val="clear" w:color="auto" w:fill="FFFFFF"/>
        <w:spacing w:before="100" w:beforeAutospacing="1" w:line="205" w:lineRule="atLeast"/>
        <w:ind w:left="1080"/>
        <w:rPr>
          <w:rFonts w:ascii="Helvetica" w:eastAsia="Times New Roman" w:hAnsi="Helvetica" w:cs="Helvetica"/>
          <w:color w:val="26282A"/>
          <w:sz w:val="24"/>
          <w:szCs w:val="24"/>
        </w:rPr>
      </w:pPr>
      <w:r w:rsidRPr="0070190C">
        <w:rPr>
          <w:rFonts w:ascii="Helvetica" w:eastAsia="Times New Roman" w:hAnsi="Helvetica" w:cs="Helvetica"/>
          <w:i/>
          <w:iCs/>
          <w:color w:val="26282A"/>
          <w:sz w:val="24"/>
          <w:szCs w:val="24"/>
        </w:rPr>
        <w:t>Achieve a minimum of 42% of Crossroads of America Council Boy Scouts advancing in rank in 2015.  The percentage increases each year by 1% (i.e. 42% to 43%) until 50% is achieved and then maintained.</w:t>
      </w:r>
    </w:p>
    <w:p w:rsidR="0070190C" w:rsidRPr="0070190C" w:rsidRDefault="0070190C" w:rsidP="0070190C">
      <w:pPr>
        <w:numPr>
          <w:ilvl w:val="0"/>
          <w:numId w:val="1"/>
        </w:numPr>
        <w:shd w:val="clear" w:color="auto" w:fill="FFFFFF"/>
        <w:spacing w:before="100" w:beforeAutospacing="1" w:line="205" w:lineRule="atLeast"/>
        <w:ind w:left="1080"/>
        <w:rPr>
          <w:rFonts w:ascii="Helvetica" w:eastAsia="Times New Roman" w:hAnsi="Helvetica" w:cs="Helvetica"/>
          <w:color w:val="26282A"/>
          <w:sz w:val="24"/>
          <w:szCs w:val="24"/>
        </w:rPr>
      </w:pPr>
      <w:r w:rsidRPr="0070190C">
        <w:rPr>
          <w:rFonts w:ascii="Helvetica" w:eastAsia="Times New Roman" w:hAnsi="Helvetica" w:cs="Helvetica"/>
          <w:i/>
          <w:iCs/>
          <w:color w:val="26282A"/>
          <w:sz w:val="24"/>
          <w:szCs w:val="24"/>
        </w:rPr>
        <w:t>Achieve a minimum of 60% of Crossroads of America Council Boy Scout Troops annually conducting seven short-term overnight campouts in 2015.  The percentage increases each year by 1% (i.e. 60% to 61%) until 70% is achieved and then maintained.</w:t>
      </w:r>
    </w:p>
    <w:p w:rsidR="0070190C" w:rsidRPr="0070190C" w:rsidRDefault="0070190C" w:rsidP="0070190C">
      <w:pPr>
        <w:shd w:val="clear" w:color="auto" w:fill="FFFFFF"/>
        <w:spacing w:after="0" w:line="240" w:lineRule="auto"/>
        <w:rPr>
          <w:rFonts w:ascii="Arial" w:eastAsia="Times New Roman" w:hAnsi="Arial" w:cs="Arial"/>
          <w:b/>
          <w:color w:val="26282A"/>
          <w:sz w:val="24"/>
          <w:szCs w:val="24"/>
        </w:rPr>
      </w:pPr>
      <w:r w:rsidRPr="0070190C">
        <w:rPr>
          <w:rFonts w:ascii="Arial" w:eastAsia="Times New Roman" w:hAnsi="Arial" w:cs="Arial"/>
          <w:b/>
          <w:i/>
          <w:iCs/>
          <w:color w:val="26282A"/>
          <w:sz w:val="24"/>
          <w:szCs w:val="24"/>
        </w:rPr>
        <w:t>Procedure:</w:t>
      </w:r>
    </w:p>
    <w:p w:rsidR="0070190C" w:rsidRPr="0070190C" w:rsidRDefault="0070190C" w:rsidP="0070190C">
      <w:pPr>
        <w:shd w:val="clear" w:color="auto" w:fill="FFFFFF"/>
        <w:spacing w:after="0" w:line="240" w:lineRule="auto"/>
        <w:ind w:left="720"/>
        <w:rPr>
          <w:rFonts w:ascii="Arial" w:eastAsia="Times New Roman" w:hAnsi="Arial" w:cs="Arial"/>
          <w:color w:val="26282A"/>
          <w:sz w:val="24"/>
          <w:szCs w:val="24"/>
        </w:rPr>
      </w:pPr>
      <w:r w:rsidRPr="0070190C">
        <w:rPr>
          <w:rFonts w:ascii="Arial" w:eastAsia="Times New Roman" w:hAnsi="Arial" w:cs="Arial"/>
          <w:i/>
          <w:iCs/>
          <w:color w:val="26282A"/>
          <w:sz w:val="24"/>
          <w:szCs w:val="24"/>
        </w:rPr>
        <w:t>…  A minimum of two of the three criteria must be achieved to receive funding that year.  If two of the three criteria are not met, there will be no funding that year and the grant cycle will be extended another year, but not beyond 2028.</w:t>
      </w:r>
    </w:p>
    <w:p w:rsidR="008F618F" w:rsidRDefault="008F618F">
      <w:bookmarkStart w:id="0" w:name="_GoBack"/>
      <w:bookmarkEnd w:id="0"/>
    </w:p>
    <w:sectPr w:rsidR="008F61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1636AF8"/>
    <w:multiLevelType w:val="multilevel"/>
    <w:tmpl w:val="F0429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90C"/>
    <w:rsid w:val="0070190C"/>
    <w:rsid w:val="008F6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79BC12-A0C6-40B3-9DDF-DC313F727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0190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3801412825msonormal">
    <w:name w:val="yiv3801412825msonormal"/>
    <w:basedOn w:val="Normal"/>
    <w:rsid w:val="007019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01412825msonospacing">
    <w:name w:val="yiv3801412825msonospacing"/>
    <w:basedOn w:val="Normal"/>
    <w:rsid w:val="007019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70190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781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209</Words>
  <Characters>1196</Characters>
  <Application>Microsoft Office Word</Application>
  <DocSecurity>0</DocSecurity>
  <Lines>9</Lines>
  <Paragraphs>2</Paragraphs>
  <ScaleCrop>false</ScaleCrop>
  <Company/>
  <LinksUpToDate>false</LinksUpToDate>
  <CharactersWithSpaces>1403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Bilsland</dc:creator>
  <cp:keywords/>
  <dc:description/>
  <cp:lastModifiedBy>Cheryl Bilsland</cp:lastModifiedBy>
  <cp:revision>1</cp:revision>
  <dcterms:created xsi:type="dcterms:W3CDTF">2018-06-25T18:13:00Z</dcterms:created>
  <dcterms:modified xsi:type="dcterms:W3CDTF">2018-06-25T18:16:00Z</dcterms:modified>
</cp:coreProperties>
</file>